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79DB73" w14:textId="77777777" w:rsidR="00A856A8" w:rsidRDefault="00A856A8" w:rsidP="00A856A8"/>
    <w:p w14:paraId="6AFD2E06" w14:textId="3ADEEEBF" w:rsidR="00A856A8" w:rsidRPr="00A856A8" w:rsidRDefault="00A856A8" w:rsidP="00A856A8">
      <w:pPr>
        <w:rPr>
          <w:sz w:val="24"/>
          <w:szCs w:val="24"/>
        </w:rPr>
      </w:pPr>
      <w:r w:rsidRPr="00A856A8">
        <w:rPr>
          <w:sz w:val="24"/>
          <w:szCs w:val="24"/>
        </w:rPr>
        <w:t>Grading Rubric for Cases and Essays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752"/>
        <w:gridCol w:w="1913"/>
        <w:gridCol w:w="1933"/>
        <w:gridCol w:w="1914"/>
        <w:gridCol w:w="1933"/>
        <w:gridCol w:w="3505"/>
      </w:tblGrid>
      <w:tr w:rsidR="00A856A8" w:rsidRPr="00A856A8" w14:paraId="2A7B97F9" w14:textId="77777777" w:rsidTr="00A856A8">
        <w:trPr>
          <w:trHeight w:val="1350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3B78C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CONTENT      </w:t>
            </w: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Weighted Value = 85 of 100 available points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5437C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  (</w:t>
            </w:r>
            <w:proofErr w:type="gramEnd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90-100%)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ACCC8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B  (</w:t>
            </w:r>
            <w:proofErr w:type="gramEnd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80-89%)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EDB3D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  (</w:t>
            </w:r>
            <w:proofErr w:type="gramEnd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70-79%)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D910D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</w:t>
            </w:r>
            <w:proofErr w:type="gramStart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(</w:t>
            </w:r>
            <w:proofErr w:type="gramEnd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69-0%) </w:t>
            </w:r>
          </w:p>
        </w:tc>
        <w:tc>
          <w:tcPr>
            <w:tcW w:w="1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243AF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Comments</w:t>
            </w:r>
          </w:p>
        </w:tc>
      </w:tr>
      <w:tr w:rsidR="00A856A8" w:rsidRPr="00A856A8" w14:paraId="7A03BEC3" w14:textId="77777777" w:rsidTr="00A856A8">
        <w:trPr>
          <w:trHeight w:val="1215"/>
        </w:trPr>
        <w:tc>
          <w:tcPr>
            <w:tcW w:w="6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1FE8D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Required           Elements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F51EC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Student thoroughly addresses all required elements of the case.        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69763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Student addresses most required elements of the case.                    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A83D7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Student addresses some of the required elements of the case.                     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07E88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Student addresses a few of the required elements in the case.                   </w:t>
            </w:r>
          </w:p>
        </w:tc>
        <w:tc>
          <w:tcPr>
            <w:tcW w:w="13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D5326C8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A856A8" w:rsidRPr="00A856A8" w14:paraId="2CA91BF8" w14:textId="77777777" w:rsidTr="00A856A8">
        <w:trPr>
          <w:trHeight w:val="1350"/>
        </w:trPr>
        <w:tc>
          <w:tcPr>
            <w:tcW w:w="6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A45A2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Quality           Markers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E4F5E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depth of discussion is excellent.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771D5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depth of discussion is adequate.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6EA6B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depth of discussion needs improvement.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BF666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depth of discussion needs significant improvement.</w:t>
            </w: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84D45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856A8" w:rsidRPr="00A856A8" w14:paraId="5448B950" w14:textId="77777777" w:rsidTr="00A856A8">
        <w:trPr>
          <w:trHeight w:val="1455"/>
        </w:trPr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2D301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5CC5D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All concepts are accurately described and employed.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E077D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Most concepts are accurately described and employed.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2426B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Some concepts are accurately described and employed.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ACDF3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Few concepts are accurately described and employed.</w:t>
            </w: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BBD45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856A8" w:rsidRPr="00A856A8" w14:paraId="4F88AFC2" w14:textId="77777777" w:rsidTr="00A856A8">
        <w:trPr>
          <w:trHeight w:val="1770"/>
        </w:trPr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A0337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9FD98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analysis is very logical and well-supported.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274EE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analysis is mostly logical and adequately supported.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C9797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analysis needs improvement and more support.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0607B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analysis needs significant improvement and much more support.</w:t>
            </w: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24CCB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856A8" w:rsidRPr="00A856A8" w14:paraId="7312A6B7" w14:textId="77777777" w:rsidTr="00A856A8">
        <w:trPr>
          <w:trHeight w:val="2040"/>
        </w:trPr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B7F2A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>Knowledge of Topic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EDA585C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Overall, the student demonstrates an advanced knowledge of the topic.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C7CB1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Overall, the student demonstrates a competent knowledge of the topic.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85FC6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Overall, the student demonstrates some knowledge of the topic.    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F2816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Overall, the student demonstrates a very limited knowledge of the topic.</w:t>
            </w: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1C942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856A8" w:rsidRPr="00A856A8" w14:paraId="51213CB3" w14:textId="77777777" w:rsidTr="00A856A8">
        <w:trPr>
          <w:trHeight w:val="540"/>
        </w:trPr>
        <w:tc>
          <w:tcPr>
            <w:tcW w:w="657" w:type="pct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2AE19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Content Score</w:t>
            </w:r>
          </w:p>
        </w:tc>
        <w:tc>
          <w:tcPr>
            <w:tcW w:w="743" w:type="pct"/>
            <w:tcBorders>
              <w:top w:val="double" w:sz="6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DB30C" w14:textId="5ED2AAA5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473AB584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325260FF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1D5FDA86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014F0FE4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856A8" w:rsidRPr="00A856A8" w14:paraId="068E53E4" w14:textId="77777777" w:rsidTr="00A856A8">
        <w:trPr>
          <w:trHeight w:val="840"/>
        </w:trPr>
        <w:tc>
          <w:tcPr>
            <w:tcW w:w="657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3227294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CONTENT POINTS EARNED</w:t>
            </w:r>
          </w:p>
        </w:tc>
        <w:tc>
          <w:tcPr>
            <w:tcW w:w="743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B9244A5" w14:textId="053464EC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15606695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2E4C172E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38220A44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0CF0A248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856A8" w:rsidRPr="00A856A8" w14:paraId="6A98958A" w14:textId="77777777" w:rsidTr="00A856A8">
        <w:trPr>
          <w:trHeight w:val="1290"/>
        </w:trPr>
        <w:tc>
          <w:tcPr>
            <w:tcW w:w="6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F9FE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PRESENTATION  </w:t>
            </w: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Weighted</w:t>
            </w:r>
            <w:proofErr w:type="gramEnd"/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Value = 15 of 100 available points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7468A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  (</w:t>
            </w:r>
            <w:proofErr w:type="gramEnd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90-100%)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9D7A0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B  (</w:t>
            </w:r>
            <w:proofErr w:type="gramEnd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80-89%)</w:t>
            </w:r>
          </w:p>
        </w:tc>
        <w:tc>
          <w:tcPr>
            <w:tcW w:w="7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1F781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  (</w:t>
            </w:r>
            <w:proofErr w:type="gramEnd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70-79%)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0FCAA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</w:t>
            </w:r>
            <w:proofErr w:type="gramStart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  (</w:t>
            </w:r>
            <w:proofErr w:type="gramEnd"/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69-0%) </w:t>
            </w:r>
          </w:p>
        </w:tc>
        <w:tc>
          <w:tcPr>
            <w:tcW w:w="1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9AF59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Comments</w:t>
            </w:r>
          </w:p>
        </w:tc>
      </w:tr>
      <w:tr w:rsidR="00A856A8" w:rsidRPr="00A856A8" w14:paraId="51BA75CA" w14:textId="77777777" w:rsidTr="00A856A8">
        <w:trPr>
          <w:trHeight w:val="2235"/>
        </w:trPr>
        <w:tc>
          <w:tcPr>
            <w:tcW w:w="6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DAF6A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Clarity of Introduction and Logical Flow of Ideas</w:t>
            </w:r>
          </w:p>
        </w:tc>
        <w:tc>
          <w:tcPr>
            <w:tcW w:w="7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42F5F01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introduction and/or summary frame the analysis very well.</w:t>
            </w:r>
          </w:p>
        </w:tc>
        <w:tc>
          <w:tcPr>
            <w:tcW w:w="7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85C9FF9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introduction and/or summary adequately frame the analysis.</w:t>
            </w:r>
          </w:p>
        </w:tc>
        <w:tc>
          <w:tcPr>
            <w:tcW w:w="7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47201F9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introduction and/or summary add marginal value to the analysis.</w:t>
            </w:r>
          </w:p>
        </w:tc>
        <w:tc>
          <w:tcPr>
            <w:tcW w:w="75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4C2AA96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The introduction and/or summary either do not help the reader understand what was intended or do not exist.  </w:t>
            </w:r>
          </w:p>
        </w:tc>
        <w:tc>
          <w:tcPr>
            <w:tcW w:w="13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B172385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 </w:t>
            </w:r>
          </w:p>
        </w:tc>
      </w:tr>
      <w:tr w:rsidR="00A856A8" w:rsidRPr="00A856A8" w14:paraId="741ED480" w14:textId="77777777" w:rsidTr="00A856A8">
        <w:trPr>
          <w:trHeight w:val="408"/>
        </w:trPr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5A35E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936F2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DCE09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60D4E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9419A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689BC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856A8" w:rsidRPr="00A856A8" w14:paraId="7CB45691" w14:textId="77777777" w:rsidTr="00A856A8">
        <w:trPr>
          <w:trHeight w:val="1665"/>
        </w:trPr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B1F38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7996C3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The flow of ideas in the body of the response is logically organized.  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7999480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The flow of ideas in the body of the response is mostly logically organized. 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9E2CE4A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The flow of ideas in the body of the response is difficult to follow.   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D10B3EA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flow of ideas in the body of the response is very hard to follow.</w:t>
            </w: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2F958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856A8" w:rsidRPr="00A856A8" w14:paraId="2AE4FC96" w14:textId="77777777" w:rsidTr="00A856A8">
        <w:trPr>
          <w:trHeight w:val="300"/>
        </w:trPr>
        <w:tc>
          <w:tcPr>
            <w:tcW w:w="6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A0252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Grammar, Spelling, and Sentence Structure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7D130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The analysis contains very few, if any, minor errors related to grammar, spelling, and sentence structure. Content is easy to understand. 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110A2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The analysis contains several minor errors related to grammar, spelling, and sentence structure; but, they do not distract the reader from the content.  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7C36F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The analysis contains many minor errors related to grammar, spelling, and sentence structure. They do distract the reader from the content. </w:t>
            </w:r>
          </w:p>
        </w:tc>
        <w:tc>
          <w:tcPr>
            <w:tcW w:w="7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15616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The analysis contains major errors related to grammar, spelling, and sentence structure. They do distract the reader from the content.</w:t>
            </w: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05EE3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856A8" w:rsidRPr="00A856A8" w14:paraId="6E51C0D1" w14:textId="77777777" w:rsidTr="00A856A8">
        <w:trPr>
          <w:trHeight w:val="2310"/>
        </w:trPr>
        <w:tc>
          <w:tcPr>
            <w:tcW w:w="6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AE354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FE960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8FC3C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18D73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C2DCC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5CDB7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856A8" w:rsidRPr="00A856A8" w14:paraId="59B53568" w14:textId="77777777" w:rsidTr="00A856A8">
        <w:trPr>
          <w:trHeight w:val="1740"/>
        </w:trPr>
        <w:tc>
          <w:tcPr>
            <w:tcW w:w="6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EFBE0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APA Style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3F19438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Student properly cites resources (if applicable), per instructor expectations.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00C00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Student usually cites resources properly (if applicable), per instructor expectations.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925CE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Student sometimes cites resources (if applicable), per instructor expectations.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C2675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Student rarely cites resources (if applicable), per instructor expectations.</w:t>
            </w:r>
          </w:p>
        </w:tc>
        <w:tc>
          <w:tcPr>
            <w:tcW w:w="13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C0915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A856A8" w:rsidRPr="00A856A8" w14:paraId="2DED5DE9" w14:textId="77777777" w:rsidTr="00A856A8">
        <w:trPr>
          <w:trHeight w:val="630"/>
        </w:trPr>
        <w:tc>
          <w:tcPr>
            <w:tcW w:w="657" w:type="pct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EBB43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Presentation Score</w:t>
            </w:r>
          </w:p>
        </w:tc>
        <w:tc>
          <w:tcPr>
            <w:tcW w:w="743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2C311" w14:textId="77777777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2C325930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22946393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31BCCFC7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337BC2CF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856A8" w:rsidRPr="00A856A8" w14:paraId="0ADD793B" w14:textId="77777777" w:rsidTr="00A856A8">
        <w:trPr>
          <w:trHeight w:val="720"/>
        </w:trPr>
        <w:tc>
          <w:tcPr>
            <w:tcW w:w="65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6387DE7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PRESENTATION POINTS EARNED</w:t>
            </w:r>
          </w:p>
        </w:tc>
        <w:tc>
          <w:tcPr>
            <w:tcW w:w="743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042BA9E" w14:textId="46ACAF21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5AFE25F9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6303B4D8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203DB82F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7ACFA442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856A8" w:rsidRPr="00A856A8" w14:paraId="246DC076" w14:textId="77777777" w:rsidTr="00A856A8">
        <w:trPr>
          <w:trHeight w:val="1245"/>
        </w:trPr>
        <w:tc>
          <w:tcPr>
            <w:tcW w:w="6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bottom"/>
            <w:hideMark/>
          </w:tcPr>
          <w:p w14:paraId="6D808CA5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A856A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lastRenderedPageBreak/>
              <w:t xml:space="preserve">TOTAL SCORE   Content + Presentation 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vAlign w:val="center"/>
            <w:hideMark/>
          </w:tcPr>
          <w:p w14:paraId="77A08954" w14:textId="3B28A136" w:rsidR="00A856A8" w:rsidRPr="00A856A8" w:rsidRDefault="00A856A8" w:rsidP="00A856A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64C1513A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675605B2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6A255F85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thinDiagCross" w:color="BFBFBF" w:fill="757171"/>
            <w:noWrap/>
            <w:vAlign w:val="bottom"/>
            <w:hideMark/>
          </w:tcPr>
          <w:p w14:paraId="36CE53B3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856A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A856A8" w:rsidRPr="00A856A8" w14:paraId="47781D88" w14:textId="77777777" w:rsidTr="00A856A8">
        <w:trPr>
          <w:trHeight w:val="290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D3ED1" w14:textId="77777777" w:rsidR="00A856A8" w:rsidRPr="00A856A8" w:rsidRDefault="00A856A8" w:rsidP="00A856A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FAA7F" w14:textId="77777777" w:rsidR="00A856A8" w:rsidRPr="00A856A8" w:rsidRDefault="00A856A8" w:rsidP="00A8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CAA6C" w14:textId="77777777" w:rsidR="00A856A8" w:rsidRPr="00A856A8" w:rsidRDefault="00A856A8" w:rsidP="00A8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2B460" w14:textId="77777777" w:rsidR="00A856A8" w:rsidRPr="00A856A8" w:rsidRDefault="00A856A8" w:rsidP="00A8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E70C2" w14:textId="77777777" w:rsidR="00A856A8" w:rsidRPr="00A856A8" w:rsidRDefault="00A856A8" w:rsidP="00A8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8B0EB" w14:textId="77777777" w:rsidR="00A856A8" w:rsidRPr="00A856A8" w:rsidRDefault="00A856A8" w:rsidP="00A8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856A8" w:rsidRPr="00A856A8" w14:paraId="506205EC" w14:textId="77777777" w:rsidTr="00A856A8">
        <w:trPr>
          <w:trHeight w:val="290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1D57A" w14:textId="77777777" w:rsidR="00A856A8" w:rsidRPr="00A856A8" w:rsidRDefault="00A856A8" w:rsidP="00A8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798D0" w14:textId="77777777" w:rsidR="00A856A8" w:rsidRPr="00A856A8" w:rsidRDefault="00A856A8" w:rsidP="00A8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E4831" w14:textId="77777777" w:rsidR="00A856A8" w:rsidRPr="00A856A8" w:rsidRDefault="00A856A8" w:rsidP="00A8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45777" w14:textId="77777777" w:rsidR="00A856A8" w:rsidRPr="00A856A8" w:rsidRDefault="00A856A8" w:rsidP="00A8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C5E01" w14:textId="77777777" w:rsidR="00A856A8" w:rsidRPr="00A856A8" w:rsidRDefault="00A856A8" w:rsidP="00A8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F03CF" w14:textId="77777777" w:rsidR="00A856A8" w:rsidRPr="00A856A8" w:rsidRDefault="00A856A8" w:rsidP="00A8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7C9E9E0" w14:textId="77777777" w:rsidR="00A856A8" w:rsidRDefault="00A856A8"/>
    <w:sectPr w:rsidR="00A856A8" w:rsidSect="00A856A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6A8"/>
    <w:rsid w:val="0037342D"/>
    <w:rsid w:val="005053F0"/>
    <w:rsid w:val="009A09AD"/>
    <w:rsid w:val="00A856A8"/>
    <w:rsid w:val="00B335B2"/>
    <w:rsid w:val="00E92D5E"/>
    <w:rsid w:val="00ED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E613A"/>
  <w15:chartTrackingRefBased/>
  <w15:docId w15:val="{31E0A4C4-14A0-4E78-828D-038732602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37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Glenda Barrett</dc:creator>
  <cp:keywords/>
  <dc:description/>
  <cp:lastModifiedBy>Glenda Barrett</cp:lastModifiedBy>
  <cp:revision>1</cp:revision>
  <dcterms:created xsi:type="dcterms:W3CDTF">2018-07-11T17:43:00Z</dcterms:created>
  <dcterms:modified xsi:type="dcterms:W3CDTF">2018-07-11T17:53:00Z</dcterms:modified>
</cp:coreProperties>
</file>